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C7" w:rsidRPr="00A73B25" w:rsidRDefault="00D83763" w:rsidP="00A73B25">
      <w:pPr>
        <w:jc w:val="center"/>
        <w:rPr>
          <w:rFonts w:cstheme="minorHAnsi"/>
          <w:sz w:val="28"/>
          <w:szCs w:val="28"/>
          <w:u w:val="single"/>
        </w:rPr>
      </w:pPr>
      <w:r w:rsidRPr="00A73B25">
        <w:rPr>
          <w:rFonts w:cstheme="minorHAnsi"/>
          <w:sz w:val="28"/>
          <w:szCs w:val="28"/>
          <w:u w:val="single"/>
        </w:rPr>
        <w:t>Agreement for Emergency Backup Services</w:t>
      </w:r>
      <w:r w:rsidR="000747A6">
        <w:rPr>
          <w:rStyle w:val="EndnoteReference"/>
          <w:rFonts w:cstheme="minorHAnsi"/>
          <w:sz w:val="28"/>
          <w:szCs w:val="28"/>
          <w:u w:val="single"/>
        </w:rPr>
        <w:endnoteReference w:id="1"/>
      </w:r>
    </w:p>
    <w:p w:rsidR="00D83763" w:rsidRDefault="00D83763">
      <w:pPr>
        <w:rPr>
          <w:rFonts w:cstheme="minorHAnsi"/>
          <w:sz w:val="28"/>
          <w:szCs w:val="28"/>
        </w:rPr>
      </w:pPr>
    </w:p>
    <w:p w:rsidR="00D83763" w:rsidRDefault="00D83763">
      <w:pPr>
        <w:rPr>
          <w:rFonts w:cstheme="minorHAnsi"/>
          <w:sz w:val="28"/>
          <w:szCs w:val="28"/>
        </w:rPr>
      </w:pPr>
      <w:r>
        <w:rPr>
          <w:rFonts w:cstheme="minorHAnsi"/>
          <w:sz w:val="28"/>
          <w:szCs w:val="28"/>
        </w:rPr>
        <w:t xml:space="preserve">We, the below signed lawyers, make the following agreement for purposes of giving our </w:t>
      </w:r>
      <w:r w:rsidR="00161DF7">
        <w:rPr>
          <w:rFonts w:cstheme="minorHAnsi"/>
          <w:sz w:val="28"/>
          <w:szCs w:val="28"/>
        </w:rPr>
        <w:t xml:space="preserve">separate </w:t>
      </w:r>
      <w:r>
        <w:rPr>
          <w:rFonts w:cstheme="minorHAnsi"/>
          <w:sz w:val="28"/>
          <w:szCs w:val="28"/>
        </w:rPr>
        <w:t>clients notice in the event that we are unable for any reason to continue with client representation</w:t>
      </w:r>
      <w:r w:rsidR="0089763B">
        <w:rPr>
          <w:rFonts w:cstheme="minorHAnsi"/>
          <w:sz w:val="28"/>
          <w:szCs w:val="28"/>
        </w:rPr>
        <w:t xml:space="preserve"> in our separate law firms</w:t>
      </w:r>
      <w:r>
        <w:rPr>
          <w:rFonts w:cstheme="minorHAnsi"/>
          <w:sz w:val="28"/>
          <w:szCs w:val="28"/>
        </w:rPr>
        <w:t>.  The terms of this Agreement are as follows:</w:t>
      </w:r>
    </w:p>
    <w:p w:rsidR="00D83763" w:rsidRDefault="00D83763" w:rsidP="00D83763">
      <w:pPr>
        <w:pStyle w:val="ListParagraph"/>
        <w:numPr>
          <w:ilvl w:val="0"/>
          <w:numId w:val="1"/>
        </w:numPr>
        <w:rPr>
          <w:rFonts w:cstheme="minorHAnsi"/>
          <w:sz w:val="28"/>
          <w:szCs w:val="28"/>
        </w:rPr>
      </w:pPr>
      <w:r>
        <w:rPr>
          <w:rFonts w:cstheme="minorHAnsi"/>
          <w:sz w:val="28"/>
          <w:szCs w:val="28"/>
        </w:rPr>
        <w:t xml:space="preserve"> </w:t>
      </w:r>
      <w:r w:rsidR="00A73B25" w:rsidRPr="00A73B25">
        <w:rPr>
          <w:rFonts w:cstheme="minorHAnsi"/>
          <w:b/>
          <w:sz w:val="28"/>
          <w:szCs w:val="28"/>
          <w:u w:val="single"/>
        </w:rPr>
        <w:t>Purpose</w:t>
      </w:r>
      <w:r w:rsidR="00A73B25">
        <w:rPr>
          <w:rFonts w:cstheme="minorHAnsi"/>
          <w:b/>
          <w:sz w:val="28"/>
          <w:szCs w:val="28"/>
          <w:u w:val="single"/>
        </w:rPr>
        <w:t>:</w:t>
      </w:r>
      <w:r w:rsidR="00A73B25" w:rsidRPr="00A73B25">
        <w:rPr>
          <w:rFonts w:cstheme="minorHAnsi"/>
          <w:b/>
          <w:sz w:val="28"/>
          <w:szCs w:val="28"/>
          <w:u w:val="single"/>
        </w:rPr>
        <w:t xml:space="preserve"> </w:t>
      </w:r>
      <w:r w:rsidR="00A73B25">
        <w:rPr>
          <w:rFonts w:cstheme="minorHAnsi"/>
          <w:sz w:val="28"/>
          <w:szCs w:val="28"/>
        </w:rPr>
        <w:t xml:space="preserve"> </w:t>
      </w:r>
      <w:r>
        <w:rPr>
          <w:rFonts w:cstheme="minorHAnsi"/>
          <w:sz w:val="28"/>
          <w:szCs w:val="28"/>
        </w:rPr>
        <w:t>We are independent, solo practitioners with a need for backup in the event tha</w:t>
      </w:r>
      <w:r w:rsidR="00161DF7">
        <w:rPr>
          <w:rFonts w:cstheme="minorHAnsi"/>
          <w:sz w:val="28"/>
          <w:szCs w:val="28"/>
        </w:rPr>
        <w:t>t we die, disappear, sustain injury</w:t>
      </w:r>
      <w:r>
        <w:rPr>
          <w:rFonts w:cstheme="minorHAnsi"/>
          <w:sz w:val="28"/>
          <w:szCs w:val="28"/>
        </w:rPr>
        <w:t>, become ill or a</w:t>
      </w:r>
      <w:r w:rsidR="00C52C27">
        <w:rPr>
          <w:rFonts w:cstheme="minorHAnsi"/>
          <w:sz w:val="28"/>
          <w:szCs w:val="28"/>
        </w:rPr>
        <w:t>re otherwise not able to serve</w:t>
      </w:r>
      <w:r>
        <w:rPr>
          <w:rFonts w:cstheme="minorHAnsi"/>
          <w:sz w:val="28"/>
          <w:szCs w:val="28"/>
        </w:rPr>
        <w:t xml:space="preserve"> our clients.  </w:t>
      </w:r>
    </w:p>
    <w:p w:rsidR="00161DF7" w:rsidRDefault="00161DF7" w:rsidP="00161DF7">
      <w:pPr>
        <w:pStyle w:val="ListParagraph"/>
        <w:rPr>
          <w:rFonts w:cstheme="minorHAnsi"/>
          <w:sz w:val="28"/>
          <w:szCs w:val="28"/>
        </w:rPr>
      </w:pPr>
    </w:p>
    <w:p w:rsidR="00161DF7" w:rsidRDefault="00A73B25" w:rsidP="00161DF7">
      <w:pPr>
        <w:pStyle w:val="ListParagraph"/>
        <w:numPr>
          <w:ilvl w:val="0"/>
          <w:numId w:val="1"/>
        </w:numPr>
        <w:rPr>
          <w:rFonts w:cstheme="minorHAnsi"/>
          <w:sz w:val="28"/>
          <w:szCs w:val="28"/>
        </w:rPr>
      </w:pPr>
      <w:r>
        <w:rPr>
          <w:rFonts w:cstheme="minorHAnsi"/>
          <w:b/>
          <w:sz w:val="28"/>
          <w:szCs w:val="28"/>
          <w:u w:val="single"/>
        </w:rPr>
        <w:t>Intent:</w:t>
      </w:r>
      <w:r>
        <w:rPr>
          <w:rFonts w:cstheme="minorHAnsi"/>
          <w:sz w:val="28"/>
          <w:szCs w:val="28"/>
        </w:rPr>
        <w:t xml:space="preserve">  </w:t>
      </w:r>
      <w:r w:rsidR="00D83763">
        <w:rPr>
          <w:rFonts w:cstheme="minorHAnsi"/>
          <w:sz w:val="28"/>
          <w:szCs w:val="28"/>
        </w:rPr>
        <w:t>We agree that this agreement does not create a partnership or law firm and we will not hold ourselves out as having a professional relationship with each other other than that represented by this agreement.</w:t>
      </w:r>
    </w:p>
    <w:p w:rsidR="00161DF7" w:rsidRPr="00161DF7" w:rsidRDefault="00161DF7" w:rsidP="00161DF7">
      <w:pPr>
        <w:pStyle w:val="ListParagraph"/>
        <w:rPr>
          <w:rFonts w:cstheme="minorHAnsi"/>
          <w:sz w:val="28"/>
          <w:szCs w:val="28"/>
        </w:rPr>
      </w:pPr>
    </w:p>
    <w:p w:rsidR="00D83763" w:rsidRDefault="00A73B25" w:rsidP="00D83763">
      <w:pPr>
        <w:pStyle w:val="ListParagraph"/>
        <w:numPr>
          <w:ilvl w:val="0"/>
          <w:numId w:val="1"/>
        </w:numPr>
        <w:rPr>
          <w:rFonts w:cstheme="minorHAnsi"/>
          <w:sz w:val="28"/>
          <w:szCs w:val="28"/>
        </w:rPr>
      </w:pPr>
      <w:r>
        <w:rPr>
          <w:rFonts w:cstheme="minorHAnsi"/>
          <w:b/>
          <w:sz w:val="28"/>
          <w:szCs w:val="28"/>
          <w:u w:val="single"/>
        </w:rPr>
        <w:t>Compensation &amp; expense fund:</w:t>
      </w:r>
      <w:r>
        <w:rPr>
          <w:rFonts w:cstheme="minorHAnsi"/>
          <w:sz w:val="28"/>
          <w:szCs w:val="28"/>
        </w:rPr>
        <w:t xml:space="preserve">  </w:t>
      </w:r>
      <w:r w:rsidR="007B3FD6">
        <w:rPr>
          <w:rFonts w:cstheme="minorHAnsi"/>
          <w:sz w:val="28"/>
          <w:szCs w:val="28"/>
        </w:rPr>
        <w:t>We agree to perform the services described in this agreement without compensation.</w:t>
      </w:r>
      <w:r w:rsidR="000E244B">
        <w:rPr>
          <w:rFonts w:cstheme="minorHAnsi"/>
          <w:sz w:val="28"/>
          <w:szCs w:val="28"/>
        </w:rPr>
        <w:t xml:space="preserve">  Because it may be necessary to pay expenses incurred in conjunction with the performance of this agreement, we shall each place the sum of $500.00 into a joint checking account for the sole purpose of paying expenses in the performance of this agreement.  Any expense incurred shall be reimbursed by benefiting lawyer such that the account always has a $1000.00 balance on the first day of each month.</w:t>
      </w:r>
      <w:r w:rsidR="008F4530">
        <w:rPr>
          <w:rFonts w:cstheme="minorHAnsi"/>
          <w:sz w:val="28"/>
          <w:szCs w:val="28"/>
        </w:rPr>
        <w:t xml:space="preserve">  For example, if during the performance of this Agreement it becomes necessary for the backup lawyer to pay a monthly internet subscription of the disabled lawyer, the expense fund can be used for that purpose.</w:t>
      </w:r>
    </w:p>
    <w:p w:rsidR="000A22A2" w:rsidRPr="000A22A2" w:rsidRDefault="000A22A2" w:rsidP="000A22A2">
      <w:pPr>
        <w:pStyle w:val="ListParagraph"/>
        <w:rPr>
          <w:rFonts w:cstheme="minorHAnsi"/>
          <w:sz w:val="28"/>
          <w:szCs w:val="28"/>
        </w:rPr>
      </w:pPr>
    </w:p>
    <w:p w:rsidR="000E244B" w:rsidRDefault="00A73B25" w:rsidP="00D83763">
      <w:pPr>
        <w:pStyle w:val="ListParagraph"/>
        <w:numPr>
          <w:ilvl w:val="0"/>
          <w:numId w:val="1"/>
        </w:numPr>
        <w:rPr>
          <w:rFonts w:cstheme="minorHAnsi"/>
          <w:sz w:val="28"/>
          <w:szCs w:val="28"/>
        </w:rPr>
      </w:pPr>
      <w:r>
        <w:rPr>
          <w:rFonts w:cstheme="minorHAnsi"/>
          <w:b/>
          <w:sz w:val="28"/>
          <w:szCs w:val="28"/>
          <w:u w:val="single"/>
        </w:rPr>
        <w:t>Notification:</w:t>
      </w:r>
      <w:r>
        <w:rPr>
          <w:rFonts w:cstheme="minorHAnsi"/>
          <w:sz w:val="28"/>
          <w:szCs w:val="28"/>
        </w:rPr>
        <w:t xml:space="preserve">  </w:t>
      </w:r>
      <w:r w:rsidR="00CD682A">
        <w:rPr>
          <w:rFonts w:cstheme="minorHAnsi"/>
          <w:sz w:val="28"/>
          <w:szCs w:val="28"/>
        </w:rPr>
        <w:t>In the event of our death, disability or other circumstance whereby it is not possible to serve clients, we wil</w:t>
      </w:r>
      <w:r>
        <w:rPr>
          <w:rFonts w:cstheme="minorHAnsi"/>
          <w:sz w:val="28"/>
          <w:szCs w:val="28"/>
        </w:rPr>
        <w:t xml:space="preserve">l do everything we can to cause the notification to the backup lawyer </w:t>
      </w:r>
      <w:r w:rsidR="00CD682A">
        <w:rPr>
          <w:rFonts w:cstheme="minorHAnsi"/>
          <w:sz w:val="28"/>
          <w:szCs w:val="28"/>
        </w:rPr>
        <w:t>of this occurrence.  We shall inform family, close friends, designated personal r</w:t>
      </w:r>
      <w:r w:rsidR="000A22A2">
        <w:rPr>
          <w:rFonts w:cstheme="minorHAnsi"/>
          <w:sz w:val="28"/>
          <w:szCs w:val="28"/>
        </w:rPr>
        <w:t>epresentatives,</w:t>
      </w:r>
      <w:r>
        <w:rPr>
          <w:rFonts w:cstheme="minorHAnsi"/>
          <w:sz w:val="28"/>
          <w:szCs w:val="28"/>
        </w:rPr>
        <w:t xml:space="preserve"> attorneys-in-</w:t>
      </w:r>
      <w:r w:rsidR="00CD682A">
        <w:rPr>
          <w:rFonts w:cstheme="minorHAnsi"/>
          <w:sz w:val="28"/>
          <w:szCs w:val="28"/>
        </w:rPr>
        <w:t>fact and healthcare providers about the need to provide notification to the backup lawyer.  When we are traveling, we will carry a copy of this agreement in our suitcase or bag.</w:t>
      </w:r>
    </w:p>
    <w:p w:rsidR="000A22A2" w:rsidRPr="000A22A2" w:rsidRDefault="000A22A2" w:rsidP="000A22A2">
      <w:pPr>
        <w:pStyle w:val="ListParagraph"/>
        <w:rPr>
          <w:rFonts w:cstheme="minorHAnsi"/>
          <w:sz w:val="28"/>
          <w:szCs w:val="28"/>
        </w:rPr>
      </w:pPr>
    </w:p>
    <w:p w:rsidR="000A22A2" w:rsidRDefault="000A22A2" w:rsidP="000A22A2">
      <w:pPr>
        <w:pStyle w:val="ListParagraph"/>
        <w:rPr>
          <w:rFonts w:cstheme="minorHAnsi"/>
          <w:sz w:val="28"/>
          <w:szCs w:val="28"/>
        </w:rPr>
      </w:pPr>
    </w:p>
    <w:p w:rsidR="00641EC0" w:rsidRDefault="00A73B25" w:rsidP="00D83763">
      <w:pPr>
        <w:pStyle w:val="ListParagraph"/>
        <w:numPr>
          <w:ilvl w:val="0"/>
          <w:numId w:val="1"/>
        </w:numPr>
        <w:rPr>
          <w:rFonts w:cstheme="minorHAnsi"/>
          <w:sz w:val="28"/>
          <w:szCs w:val="28"/>
        </w:rPr>
      </w:pPr>
      <w:r>
        <w:rPr>
          <w:rFonts w:cstheme="minorHAnsi"/>
          <w:b/>
          <w:sz w:val="28"/>
          <w:szCs w:val="28"/>
          <w:u w:val="single"/>
        </w:rPr>
        <w:t>Information:</w:t>
      </w:r>
      <w:r>
        <w:rPr>
          <w:rFonts w:cstheme="minorHAnsi"/>
          <w:sz w:val="28"/>
          <w:szCs w:val="28"/>
        </w:rPr>
        <w:t xml:space="preserve">  </w:t>
      </w:r>
      <w:r w:rsidR="00641EC0">
        <w:rPr>
          <w:rFonts w:cstheme="minorHAnsi"/>
          <w:sz w:val="28"/>
          <w:szCs w:val="28"/>
        </w:rPr>
        <w:t xml:space="preserve">We shall provide the other an </w:t>
      </w:r>
      <w:r>
        <w:rPr>
          <w:rFonts w:cstheme="minorHAnsi"/>
          <w:sz w:val="28"/>
          <w:szCs w:val="28"/>
        </w:rPr>
        <w:t>encrypted instrument</w:t>
      </w:r>
      <w:r w:rsidR="00641EC0">
        <w:rPr>
          <w:rFonts w:cstheme="minorHAnsi"/>
          <w:sz w:val="28"/>
          <w:szCs w:val="28"/>
        </w:rPr>
        <w:t xml:space="preserve"> with all log-in data needed in order to access our work computer</w:t>
      </w:r>
      <w:r>
        <w:rPr>
          <w:rFonts w:cstheme="minorHAnsi"/>
          <w:sz w:val="28"/>
          <w:szCs w:val="28"/>
        </w:rPr>
        <w:t>(s), mobile devices</w:t>
      </w:r>
      <w:r w:rsidR="00641EC0">
        <w:rPr>
          <w:rFonts w:cstheme="minorHAnsi"/>
          <w:sz w:val="28"/>
          <w:szCs w:val="28"/>
        </w:rPr>
        <w:t xml:space="preserve">, </w:t>
      </w:r>
      <w:r w:rsidR="000A22A2">
        <w:rPr>
          <w:rFonts w:cstheme="minorHAnsi"/>
          <w:sz w:val="28"/>
          <w:szCs w:val="28"/>
        </w:rPr>
        <w:t xml:space="preserve">professional </w:t>
      </w:r>
      <w:r w:rsidR="00641EC0">
        <w:rPr>
          <w:rFonts w:cstheme="minorHAnsi"/>
          <w:sz w:val="28"/>
          <w:szCs w:val="28"/>
        </w:rPr>
        <w:t xml:space="preserve">calendar and client files.  We shall provide the other an encrypted instrument containing the </w:t>
      </w:r>
      <w:r w:rsidR="000A22A2">
        <w:rPr>
          <w:rFonts w:cstheme="minorHAnsi"/>
          <w:sz w:val="28"/>
          <w:szCs w:val="28"/>
        </w:rPr>
        <w:t>names and contact information of</w:t>
      </w:r>
      <w:r w:rsidR="00641EC0">
        <w:rPr>
          <w:rFonts w:cstheme="minorHAnsi"/>
          <w:sz w:val="28"/>
          <w:szCs w:val="28"/>
        </w:rPr>
        <w:t xml:space="preserve"> all clients so that they can be notifie</w:t>
      </w:r>
      <w:r>
        <w:rPr>
          <w:rFonts w:cstheme="minorHAnsi"/>
          <w:sz w:val="28"/>
          <w:szCs w:val="28"/>
        </w:rPr>
        <w:t>d of the unavailability of their lawyer</w:t>
      </w:r>
      <w:r w:rsidR="00641EC0">
        <w:rPr>
          <w:rFonts w:cstheme="minorHAnsi"/>
          <w:sz w:val="28"/>
          <w:szCs w:val="28"/>
        </w:rPr>
        <w:t xml:space="preserve">.  </w:t>
      </w:r>
      <w:r>
        <w:rPr>
          <w:rFonts w:cstheme="minorHAnsi"/>
          <w:sz w:val="28"/>
          <w:szCs w:val="28"/>
        </w:rPr>
        <w:t>W</w:t>
      </w:r>
      <w:r w:rsidR="00641EC0">
        <w:rPr>
          <w:rFonts w:cstheme="minorHAnsi"/>
          <w:sz w:val="28"/>
          <w:szCs w:val="28"/>
        </w:rPr>
        <w:t>e shall provide building and office access to each other in order to fulfill the purpose of this agreement.</w:t>
      </w:r>
    </w:p>
    <w:p w:rsidR="000A22A2" w:rsidRDefault="000A22A2" w:rsidP="000A22A2">
      <w:pPr>
        <w:pStyle w:val="ListParagraph"/>
        <w:rPr>
          <w:rFonts w:cstheme="minorHAnsi"/>
          <w:sz w:val="28"/>
          <w:szCs w:val="28"/>
        </w:rPr>
      </w:pPr>
    </w:p>
    <w:p w:rsidR="00641EC0" w:rsidRDefault="00A73B25" w:rsidP="00D83763">
      <w:pPr>
        <w:pStyle w:val="ListParagraph"/>
        <w:numPr>
          <w:ilvl w:val="0"/>
          <w:numId w:val="1"/>
        </w:numPr>
        <w:rPr>
          <w:rFonts w:cstheme="minorHAnsi"/>
          <w:sz w:val="28"/>
          <w:szCs w:val="28"/>
        </w:rPr>
      </w:pPr>
      <w:r>
        <w:rPr>
          <w:rFonts w:cstheme="minorHAnsi"/>
          <w:b/>
          <w:sz w:val="28"/>
          <w:szCs w:val="28"/>
          <w:u w:val="single"/>
        </w:rPr>
        <w:t>Notification:</w:t>
      </w:r>
      <w:r>
        <w:rPr>
          <w:rFonts w:cstheme="minorHAnsi"/>
          <w:sz w:val="28"/>
          <w:szCs w:val="28"/>
        </w:rPr>
        <w:t xml:space="preserve">  </w:t>
      </w:r>
      <w:r w:rsidR="00641EC0">
        <w:rPr>
          <w:rFonts w:cstheme="minorHAnsi"/>
          <w:sz w:val="28"/>
          <w:szCs w:val="28"/>
        </w:rPr>
        <w:t>In the event the backup lawyer must access the unavailable lawyer’s data, it shall be with the intent of notifying clients with hearings and deadlines that may be impacted by their lawyer’s unavailability.  If the unavailability is permanent or not likely to resolve itself for sixty days, the backup lawyer shall notify all clients of the unavailable lawyer.</w:t>
      </w:r>
    </w:p>
    <w:p w:rsidR="000A22A2" w:rsidRPr="000A22A2" w:rsidRDefault="000A22A2" w:rsidP="000A22A2">
      <w:pPr>
        <w:pStyle w:val="ListParagraph"/>
        <w:rPr>
          <w:rFonts w:cstheme="minorHAnsi"/>
          <w:sz w:val="28"/>
          <w:szCs w:val="28"/>
        </w:rPr>
      </w:pPr>
    </w:p>
    <w:p w:rsidR="00641EC0" w:rsidRDefault="0089763B" w:rsidP="00D83763">
      <w:pPr>
        <w:pStyle w:val="ListParagraph"/>
        <w:numPr>
          <w:ilvl w:val="0"/>
          <w:numId w:val="1"/>
        </w:numPr>
        <w:rPr>
          <w:rFonts w:cstheme="minorHAnsi"/>
          <w:sz w:val="28"/>
          <w:szCs w:val="28"/>
        </w:rPr>
      </w:pPr>
      <w:r>
        <w:rPr>
          <w:rFonts w:cstheme="minorHAnsi"/>
          <w:b/>
          <w:sz w:val="28"/>
          <w:szCs w:val="28"/>
          <w:u w:val="single"/>
        </w:rPr>
        <w:t>Representation:</w:t>
      </w:r>
      <w:r>
        <w:rPr>
          <w:rFonts w:cstheme="minorHAnsi"/>
          <w:sz w:val="28"/>
          <w:szCs w:val="28"/>
        </w:rPr>
        <w:t xml:space="preserve">  </w:t>
      </w:r>
      <w:r w:rsidR="00907561">
        <w:rPr>
          <w:rFonts w:cstheme="minorHAnsi"/>
          <w:sz w:val="28"/>
          <w:szCs w:val="28"/>
        </w:rPr>
        <w:t xml:space="preserve">In the event of an emergency, if the client and backup lawyer agree, they may enter into an attorney-client relationship for the purpose of resolving the emergency.  </w:t>
      </w:r>
    </w:p>
    <w:p w:rsidR="000A22A2" w:rsidRPr="000A22A2" w:rsidRDefault="000A22A2" w:rsidP="000A22A2">
      <w:pPr>
        <w:pStyle w:val="ListParagraph"/>
        <w:rPr>
          <w:rFonts w:cstheme="minorHAnsi"/>
          <w:sz w:val="28"/>
          <w:szCs w:val="28"/>
        </w:rPr>
      </w:pPr>
    </w:p>
    <w:p w:rsidR="000A22A2" w:rsidRDefault="0089763B" w:rsidP="000A22A2">
      <w:pPr>
        <w:pStyle w:val="ListParagraph"/>
        <w:numPr>
          <w:ilvl w:val="0"/>
          <w:numId w:val="1"/>
        </w:numPr>
        <w:rPr>
          <w:rFonts w:cstheme="minorHAnsi"/>
          <w:sz w:val="28"/>
          <w:szCs w:val="28"/>
        </w:rPr>
      </w:pPr>
      <w:r>
        <w:rPr>
          <w:rFonts w:cstheme="minorHAnsi"/>
          <w:b/>
          <w:sz w:val="28"/>
          <w:szCs w:val="28"/>
          <w:u w:val="single"/>
        </w:rPr>
        <w:t>Client file:</w:t>
      </w:r>
      <w:r>
        <w:rPr>
          <w:rFonts w:cstheme="minorHAnsi"/>
          <w:sz w:val="28"/>
          <w:szCs w:val="28"/>
        </w:rPr>
        <w:t xml:space="preserve">  </w:t>
      </w:r>
      <w:r w:rsidR="00F50932">
        <w:rPr>
          <w:rFonts w:cstheme="minorHAnsi"/>
          <w:sz w:val="28"/>
          <w:szCs w:val="28"/>
        </w:rPr>
        <w:t>We agree to provide the backup lawyer with sufficient information so that if a client of ours requests its file, the backup lawyer will be able to access and provide the file to the client.</w:t>
      </w:r>
      <w:r w:rsidR="00703B77">
        <w:rPr>
          <w:rFonts w:cstheme="minorHAnsi"/>
          <w:sz w:val="28"/>
          <w:szCs w:val="28"/>
        </w:rPr>
        <w:t xml:space="preserve">  We agree to keep a copy of the file.</w:t>
      </w:r>
    </w:p>
    <w:p w:rsidR="000A22A2" w:rsidRPr="000A22A2" w:rsidRDefault="000A22A2" w:rsidP="000A22A2">
      <w:pPr>
        <w:pStyle w:val="ListParagraph"/>
        <w:rPr>
          <w:rFonts w:cstheme="minorHAnsi"/>
          <w:sz w:val="28"/>
          <w:szCs w:val="28"/>
        </w:rPr>
      </w:pPr>
    </w:p>
    <w:p w:rsidR="000A22A2" w:rsidRDefault="0089763B" w:rsidP="000A22A2">
      <w:pPr>
        <w:pStyle w:val="ListParagraph"/>
        <w:numPr>
          <w:ilvl w:val="0"/>
          <w:numId w:val="1"/>
        </w:numPr>
        <w:rPr>
          <w:rFonts w:cstheme="minorHAnsi"/>
          <w:sz w:val="28"/>
          <w:szCs w:val="28"/>
        </w:rPr>
      </w:pPr>
      <w:r>
        <w:rPr>
          <w:rFonts w:cstheme="minorHAnsi"/>
          <w:b/>
          <w:sz w:val="28"/>
          <w:szCs w:val="28"/>
          <w:u w:val="single"/>
        </w:rPr>
        <w:t xml:space="preserve">Term:  </w:t>
      </w:r>
      <w:r w:rsidR="00F50932">
        <w:rPr>
          <w:rFonts w:cstheme="minorHAnsi"/>
          <w:sz w:val="28"/>
          <w:szCs w:val="28"/>
        </w:rPr>
        <w:t>The term of this agreement is for one year however it may be terminated by either lawyer upon thirty days written notice to the other at the address below.</w:t>
      </w:r>
      <w:r w:rsidR="000747A6">
        <w:rPr>
          <w:rFonts w:cstheme="minorHAnsi"/>
          <w:sz w:val="28"/>
          <w:szCs w:val="28"/>
        </w:rPr>
        <w:t xml:space="preserve">  If not terminated, it may be extended for an additional one year period upon the written agreement of the parties.</w:t>
      </w:r>
    </w:p>
    <w:p w:rsidR="000A22A2" w:rsidRPr="000A22A2" w:rsidRDefault="000A22A2" w:rsidP="000A22A2">
      <w:pPr>
        <w:pStyle w:val="ListParagraph"/>
        <w:rPr>
          <w:rFonts w:cstheme="minorHAnsi"/>
          <w:sz w:val="28"/>
          <w:szCs w:val="28"/>
        </w:rPr>
      </w:pPr>
    </w:p>
    <w:p w:rsidR="000A22A2" w:rsidRDefault="0089763B" w:rsidP="000A22A2">
      <w:pPr>
        <w:pStyle w:val="ListParagraph"/>
        <w:numPr>
          <w:ilvl w:val="0"/>
          <w:numId w:val="1"/>
        </w:numPr>
        <w:rPr>
          <w:rFonts w:cstheme="minorHAnsi"/>
          <w:sz w:val="28"/>
          <w:szCs w:val="28"/>
        </w:rPr>
      </w:pPr>
      <w:r>
        <w:rPr>
          <w:rFonts w:cstheme="minorHAnsi"/>
          <w:b/>
          <w:sz w:val="28"/>
          <w:szCs w:val="28"/>
          <w:u w:val="single"/>
        </w:rPr>
        <w:t>Travel notice:</w:t>
      </w:r>
      <w:r>
        <w:rPr>
          <w:rFonts w:cstheme="minorHAnsi"/>
          <w:sz w:val="28"/>
          <w:szCs w:val="28"/>
        </w:rPr>
        <w:t xml:space="preserve">  </w:t>
      </w:r>
      <w:r w:rsidR="007956A2">
        <w:rPr>
          <w:rFonts w:cstheme="minorHAnsi"/>
          <w:sz w:val="28"/>
          <w:szCs w:val="28"/>
        </w:rPr>
        <w:t>We agree that any time we will be away from our office for mo</w:t>
      </w:r>
      <w:r w:rsidR="00703B77">
        <w:rPr>
          <w:rFonts w:cstheme="minorHAnsi"/>
          <w:sz w:val="28"/>
          <w:szCs w:val="28"/>
        </w:rPr>
        <w:t xml:space="preserve">re than forty eight hours, </w:t>
      </w:r>
      <w:r w:rsidR="007956A2">
        <w:rPr>
          <w:rFonts w:cstheme="minorHAnsi"/>
          <w:sz w:val="28"/>
          <w:szCs w:val="28"/>
        </w:rPr>
        <w:t>we will notify the other and review calendar information.</w:t>
      </w:r>
    </w:p>
    <w:p w:rsidR="000A22A2" w:rsidRPr="000A22A2" w:rsidRDefault="000A22A2" w:rsidP="000A22A2">
      <w:pPr>
        <w:pStyle w:val="ListParagraph"/>
        <w:rPr>
          <w:rFonts w:cstheme="minorHAnsi"/>
          <w:sz w:val="28"/>
          <w:szCs w:val="28"/>
        </w:rPr>
      </w:pPr>
    </w:p>
    <w:p w:rsidR="0072497C" w:rsidRDefault="0089763B" w:rsidP="0072497C">
      <w:pPr>
        <w:pStyle w:val="ListParagraph"/>
        <w:numPr>
          <w:ilvl w:val="0"/>
          <w:numId w:val="1"/>
        </w:numPr>
        <w:rPr>
          <w:rFonts w:cstheme="minorHAnsi"/>
          <w:sz w:val="28"/>
          <w:szCs w:val="28"/>
        </w:rPr>
      </w:pPr>
      <w:r>
        <w:rPr>
          <w:rFonts w:cstheme="minorHAnsi"/>
          <w:b/>
          <w:sz w:val="28"/>
          <w:szCs w:val="28"/>
          <w:u w:val="single"/>
        </w:rPr>
        <w:lastRenderedPageBreak/>
        <w:t>Confidentiality:</w:t>
      </w:r>
      <w:r>
        <w:rPr>
          <w:rFonts w:cstheme="minorHAnsi"/>
          <w:sz w:val="28"/>
          <w:szCs w:val="28"/>
        </w:rPr>
        <w:t xml:space="preserve">  </w:t>
      </w:r>
      <w:r w:rsidR="00F50932">
        <w:rPr>
          <w:rFonts w:cstheme="minorHAnsi"/>
          <w:sz w:val="28"/>
          <w:szCs w:val="28"/>
        </w:rPr>
        <w:t>We agree that this agreement is confidential however we acknowledge that it may be necessary to show a copy of it to clients and others as necessary.</w:t>
      </w:r>
      <w:r>
        <w:rPr>
          <w:rFonts w:cstheme="minorHAnsi"/>
          <w:sz w:val="28"/>
          <w:szCs w:val="28"/>
        </w:rPr>
        <w:t xml:space="preserve">  As an agent for the other lawyer for purposes of this agreement, we shall protect the confidentiality of </w:t>
      </w:r>
      <w:r w:rsidR="00703B77">
        <w:rPr>
          <w:rFonts w:cstheme="minorHAnsi"/>
          <w:sz w:val="28"/>
          <w:szCs w:val="28"/>
        </w:rPr>
        <w:t xml:space="preserve">all </w:t>
      </w:r>
      <w:r>
        <w:rPr>
          <w:rFonts w:cstheme="minorHAnsi"/>
          <w:sz w:val="28"/>
          <w:szCs w:val="28"/>
        </w:rPr>
        <w:t>client data.</w:t>
      </w:r>
    </w:p>
    <w:p w:rsidR="0072497C" w:rsidRPr="0072497C" w:rsidRDefault="0072497C" w:rsidP="0072497C">
      <w:pPr>
        <w:pStyle w:val="ListParagraph"/>
        <w:rPr>
          <w:rFonts w:cstheme="minorHAnsi"/>
          <w:sz w:val="28"/>
          <w:szCs w:val="28"/>
        </w:rPr>
      </w:pPr>
    </w:p>
    <w:p w:rsidR="00F50932" w:rsidRDefault="0089763B" w:rsidP="00D83763">
      <w:pPr>
        <w:pStyle w:val="ListParagraph"/>
        <w:numPr>
          <w:ilvl w:val="0"/>
          <w:numId w:val="1"/>
        </w:numPr>
        <w:rPr>
          <w:rFonts w:cstheme="minorHAnsi"/>
          <w:sz w:val="28"/>
          <w:szCs w:val="28"/>
        </w:rPr>
      </w:pPr>
      <w:r>
        <w:rPr>
          <w:rFonts w:cstheme="minorHAnsi"/>
          <w:b/>
          <w:sz w:val="28"/>
          <w:szCs w:val="28"/>
          <w:u w:val="single"/>
        </w:rPr>
        <w:t>Key person contact information:</w:t>
      </w:r>
      <w:r>
        <w:rPr>
          <w:rFonts w:cstheme="minorHAnsi"/>
          <w:sz w:val="28"/>
          <w:szCs w:val="28"/>
        </w:rPr>
        <w:t xml:space="preserve">  </w:t>
      </w:r>
      <w:r w:rsidR="00F50932">
        <w:rPr>
          <w:rFonts w:cstheme="minorHAnsi"/>
          <w:sz w:val="28"/>
          <w:szCs w:val="28"/>
        </w:rPr>
        <w:t>The contact information for a person who will likely know my whereabouts is:</w:t>
      </w:r>
    </w:p>
    <w:p w:rsidR="000A22A2" w:rsidRDefault="000A22A2" w:rsidP="000A22A2">
      <w:pPr>
        <w:pStyle w:val="ListParagraph"/>
        <w:rPr>
          <w:rFonts w:cstheme="minorHAnsi"/>
          <w:sz w:val="28"/>
          <w:szCs w:val="28"/>
        </w:rPr>
      </w:pPr>
    </w:p>
    <w:p w:rsidR="000A22A2" w:rsidRDefault="0089763B" w:rsidP="000A22A2">
      <w:pPr>
        <w:pStyle w:val="ListParagraph"/>
        <w:numPr>
          <w:ilvl w:val="0"/>
          <w:numId w:val="1"/>
        </w:numPr>
        <w:rPr>
          <w:rFonts w:cstheme="minorHAnsi"/>
          <w:sz w:val="28"/>
          <w:szCs w:val="28"/>
        </w:rPr>
      </w:pPr>
      <w:r>
        <w:rPr>
          <w:rFonts w:cstheme="minorHAnsi"/>
          <w:b/>
          <w:sz w:val="28"/>
          <w:szCs w:val="28"/>
          <w:u w:val="single"/>
        </w:rPr>
        <w:t>Other contact information:</w:t>
      </w:r>
      <w:r>
        <w:rPr>
          <w:rFonts w:cstheme="minorHAnsi"/>
          <w:sz w:val="28"/>
          <w:szCs w:val="28"/>
        </w:rPr>
        <w:t xml:space="preserve">  </w:t>
      </w:r>
      <w:r w:rsidR="00F50932">
        <w:rPr>
          <w:rFonts w:cstheme="minorHAnsi"/>
          <w:sz w:val="28"/>
          <w:szCs w:val="28"/>
        </w:rPr>
        <w:t>The contact info</w:t>
      </w:r>
      <w:r w:rsidR="000A22A2">
        <w:rPr>
          <w:rFonts w:cstheme="minorHAnsi"/>
          <w:sz w:val="28"/>
          <w:szCs w:val="28"/>
        </w:rPr>
        <w:t>rmation for the person designed as my:</w:t>
      </w:r>
    </w:p>
    <w:p w:rsidR="000A22A2" w:rsidRPr="000A22A2" w:rsidRDefault="000A22A2" w:rsidP="000A22A2">
      <w:pPr>
        <w:pStyle w:val="ListParagraph"/>
        <w:rPr>
          <w:rFonts w:cstheme="minorHAnsi"/>
          <w:sz w:val="28"/>
          <w:szCs w:val="28"/>
        </w:rPr>
      </w:pPr>
    </w:p>
    <w:p w:rsidR="000A22A2" w:rsidRDefault="000A22A2" w:rsidP="000A22A2">
      <w:pPr>
        <w:pStyle w:val="ListParagraph"/>
        <w:rPr>
          <w:rFonts w:cstheme="minorHAnsi"/>
          <w:sz w:val="28"/>
          <w:szCs w:val="28"/>
        </w:rPr>
      </w:pPr>
      <w:r>
        <w:rPr>
          <w:rFonts w:cstheme="minorHAnsi"/>
          <w:sz w:val="28"/>
          <w:szCs w:val="28"/>
        </w:rPr>
        <w:t xml:space="preserve">A:  </w:t>
      </w:r>
      <w:r w:rsidR="00F50932">
        <w:rPr>
          <w:rFonts w:cstheme="minorHAnsi"/>
          <w:sz w:val="28"/>
          <w:szCs w:val="28"/>
        </w:rPr>
        <w:t>Personal Representative in my Will is:</w:t>
      </w:r>
    </w:p>
    <w:p w:rsidR="000A22A2" w:rsidRDefault="000A22A2" w:rsidP="000A22A2">
      <w:pPr>
        <w:pStyle w:val="ListParagraph"/>
        <w:rPr>
          <w:rFonts w:cstheme="minorHAnsi"/>
          <w:sz w:val="28"/>
          <w:szCs w:val="28"/>
        </w:rPr>
      </w:pPr>
    </w:p>
    <w:p w:rsidR="000A22A2" w:rsidRDefault="000A22A2" w:rsidP="000A22A2">
      <w:pPr>
        <w:pStyle w:val="ListParagraph"/>
        <w:rPr>
          <w:rFonts w:cstheme="minorHAnsi"/>
          <w:sz w:val="28"/>
          <w:szCs w:val="28"/>
        </w:rPr>
      </w:pPr>
      <w:r>
        <w:rPr>
          <w:rFonts w:cstheme="minorHAnsi"/>
          <w:sz w:val="28"/>
          <w:szCs w:val="28"/>
        </w:rPr>
        <w:t xml:space="preserve">B:  </w:t>
      </w:r>
      <w:r w:rsidRPr="000A22A2">
        <w:rPr>
          <w:rFonts w:cstheme="minorHAnsi"/>
          <w:sz w:val="28"/>
          <w:szCs w:val="28"/>
        </w:rPr>
        <w:t>Attorney-In-Fact</w:t>
      </w:r>
      <w:r w:rsidR="00C52C27">
        <w:rPr>
          <w:rFonts w:cstheme="minorHAnsi"/>
          <w:sz w:val="28"/>
          <w:szCs w:val="28"/>
        </w:rPr>
        <w:t xml:space="preserve"> in my</w:t>
      </w:r>
      <w:bookmarkStart w:id="0" w:name="_GoBack"/>
      <w:bookmarkEnd w:id="0"/>
      <w:r>
        <w:rPr>
          <w:rFonts w:cstheme="minorHAnsi"/>
          <w:sz w:val="28"/>
          <w:szCs w:val="28"/>
        </w:rPr>
        <w:t xml:space="preserve"> Power of Attorney</w:t>
      </w:r>
      <w:r w:rsidRPr="000A22A2">
        <w:rPr>
          <w:rFonts w:cstheme="minorHAnsi"/>
          <w:sz w:val="28"/>
          <w:szCs w:val="28"/>
        </w:rPr>
        <w:t xml:space="preserve"> is:</w:t>
      </w:r>
    </w:p>
    <w:p w:rsidR="000747A6" w:rsidRDefault="000747A6" w:rsidP="000A22A2">
      <w:pPr>
        <w:pStyle w:val="ListParagraph"/>
        <w:rPr>
          <w:rFonts w:cstheme="minorHAnsi"/>
          <w:sz w:val="28"/>
          <w:szCs w:val="28"/>
        </w:rPr>
      </w:pPr>
    </w:p>
    <w:p w:rsidR="000747A6" w:rsidRPr="000A22A2" w:rsidRDefault="000747A6" w:rsidP="000A22A2">
      <w:pPr>
        <w:pStyle w:val="ListParagraph"/>
        <w:rPr>
          <w:rFonts w:cstheme="minorHAnsi"/>
          <w:sz w:val="28"/>
          <w:szCs w:val="28"/>
        </w:rPr>
      </w:pPr>
      <w:r>
        <w:rPr>
          <w:rFonts w:cstheme="minorHAnsi"/>
          <w:sz w:val="28"/>
          <w:szCs w:val="28"/>
        </w:rPr>
        <w:t>C:  Entity</w:t>
      </w:r>
      <w:r w:rsidR="008D5164">
        <w:rPr>
          <w:rFonts w:cstheme="minorHAnsi"/>
          <w:sz w:val="28"/>
          <w:szCs w:val="28"/>
        </w:rPr>
        <w:t xml:space="preserve"> officer</w:t>
      </w:r>
      <w:r>
        <w:rPr>
          <w:rFonts w:cstheme="minorHAnsi"/>
          <w:sz w:val="28"/>
          <w:szCs w:val="28"/>
        </w:rPr>
        <w:t xml:space="preserve"> in which I operate as a lawyer is:</w:t>
      </w:r>
    </w:p>
    <w:p w:rsidR="000A22A2" w:rsidRPr="000A22A2" w:rsidRDefault="000A22A2" w:rsidP="000A22A2">
      <w:pPr>
        <w:pStyle w:val="ListParagraph"/>
        <w:rPr>
          <w:rFonts w:cstheme="minorHAnsi"/>
          <w:sz w:val="28"/>
          <w:szCs w:val="28"/>
        </w:rPr>
      </w:pPr>
    </w:p>
    <w:p w:rsidR="00F50932" w:rsidRDefault="0089763B" w:rsidP="00D83763">
      <w:pPr>
        <w:pStyle w:val="ListParagraph"/>
        <w:numPr>
          <w:ilvl w:val="0"/>
          <w:numId w:val="1"/>
        </w:numPr>
        <w:rPr>
          <w:rFonts w:cstheme="minorHAnsi"/>
          <w:sz w:val="28"/>
          <w:szCs w:val="28"/>
        </w:rPr>
      </w:pPr>
      <w:r>
        <w:rPr>
          <w:rFonts w:cstheme="minorHAnsi"/>
          <w:b/>
          <w:sz w:val="28"/>
          <w:szCs w:val="28"/>
          <w:u w:val="single"/>
        </w:rPr>
        <w:t>Information exchanged:</w:t>
      </w:r>
      <w:r>
        <w:rPr>
          <w:rFonts w:cstheme="minorHAnsi"/>
          <w:sz w:val="28"/>
          <w:szCs w:val="28"/>
        </w:rPr>
        <w:t xml:space="preserve">  </w:t>
      </w:r>
      <w:r w:rsidR="007956A2">
        <w:rPr>
          <w:rFonts w:cstheme="minorHAnsi"/>
          <w:sz w:val="28"/>
          <w:szCs w:val="28"/>
        </w:rPr>
        <w:t>We have each provided the other with the following:</w:t>
      </w:r>
    </w:p>
    <w:p w:rsidR="0072497C" w:rsidRDefault="0072497C" w:rsidP="0072497C">
      <w:pPr>
        <w:pStyle w:val="ListParagraph"/>
        <w:rPr>
          <w:rFonts w:cstheme="minorHAnsi"/>
          <w:sz w:val="28"/>
          <w:szCs w:val="28"/>
        </w:rPr>
      </w:pPr>
    </w:p>
    <w:p w:rsidR="007956A2" w:rsidRDefault="007956A2" w:rsidP="007956A2">
      <w:pPr>
        <w:pStyle w:val="ListParagraph"/>
        <w:numPr>
          <w:ilvl w:val="0"/>
          <w:numId w:val="2"/>
        </w:numPr>
        <w:rPr>
          <w:rFonts w:cstheme="minorHAnsi"/>
          <w:sz w:val="28"/>
          <w:szCs w:val="28"/>
        </w:rPr>
      </w:pPr>
      <w:r>
        <w:rPr>
          <w:rFonts w:cstheme="minorHAnsi"/>
          <w:sz w:val="28"/>
          <w:szCs w:val="28"/>
        </w:rPr>
        <w:t>Law office entry permission and information</w:t>
      </w:r>
    </w:p>
    <w:p w:rsidR="007956A2" w:rsidRDefault="007956A2" w:rsidP="007956A2">
      <w:pPr>
        <w:pStyle w:val="ListParagraph"/>
        <w:numPr>
          <w:ilvl w:val="0"/>
          <w:numId w:val="2"/>
        </w:numPr>
        <w:rPr>
          <w:rFonts w:cstheme="minorHAnsi"/>
          <w:sz w:val="28"/>
          <w:szCs w:val="28"/>
        </w:rPr>
      </w:pPr>
      <w:r>
        <w:rPr>
          <w:rFonts w:cstheme="minorHAnsi"/>
          <w:sz w:val="28"/>
          <w:szCs w:val="28"/>
        </w:rPr>
        <w:t>Professional calendar location and access</w:t>
      </w:r>
    </w:p>
    <w:p w:rsidR="007956A2" w:rsidRDefault="007956A2" w:rsidP="007956A2">
      <w:pPr>
        <w:pStyle w:val="ListParagraph"/>
        <w:numPr>
          <w:ilvl w:val="0"/>
          <w:numId w:val="2"/>
        </w:numPr>
        <w:rPr>
          <w:rFonts w:cstheme="minorHAnsi"/>
          <w:sz w:val="28"/>
          <w:szCs w:val="28"/>
        </w:rPr>
      </w:pPr>
      <w:r>
        <w:rPr>
          <w:rFonts w:cstheme="minorHAnsi"/>
          <w:sz w:val="28"/>
          <w:szCs w:val="28"/>
        </w:rPr>
        <w:t>Client file information and access</w:t>
      </w:r>
    </w:p>
    <w:p w:rsidR="007956A2" w:rsidRDefault="007956A2" w:rsidP="007956A2">
      <w:pPr>
        <w:pStyle w:val="ListParagraph"/>
        <w:numPr>
          <w:ilvl w:val="0"/>
          <w:numId w:val="2"/>
        </w:numPr>
        <w:rPr>
          <w:rFonts w:cstheme="minorHAnsi"/>
          <w:sz w:val="28"/>
          <w:szCs w:val="28"/>
        </w:rPr>
      </w:pPr>
      <w:r>
        <w:rPr>
          <w:rFonts w:cstheme="minorHAnsi"/>
          <w:sz w:val="28"/>
          <w:szCs w:val="28"/>
        </w:rPr>
        <w:t>Contact information for our professional liability insurance provider including the policy number</w:t>
      </w:r>
    </w:p>
    <w:p w:rsidR="007956A2" w:rsidRDefault="007956A2" w:rsidP="007956A2">
      <w:pPr>
        <w:pStyle w:val="ListParagraph"/>
        <w:numPr>
          <w:ilvl w:val="0"/>
          <w:numId w:val="2"/>
        </w:numPr>
        <w:rPr>
          <w:rFonts w:cstheme="minorHAnsi"/>
          <w:sz w:val="28"/>
          <w:szCs w:val="28"/>
        </w:rPr>
      </w:pPr>
      <w:r>
        <w:rPr>
          <w:rFonts w:cstheme="minorHAnsi"/>
          <w:sz w:val="28"/>
          <w:szCs w:val="28"/>
        </w:rPr>
        <w:t>Contact information for key persons to be notified other than clients</w:t>
      </w:r>
    </w:p>
    <w:p w:rsidR="008F4530" w:rsidRDefault="008D5164" w:rsidP="008F4530">
      <w:pPr>
        <w:ind w:left="720"/>
        <w:rPr>
          <w:rFonts w:cstheme="minorHAnsi"/>
          <w:sz w:val="28"/>
          <w:szCs w:val="28"/>
        </w:rPr>
      </w:pPr>
      <w:r>
        <w:rPr>
          <w:rFonts w:cstheme="minorHAnsi"/>
          <w:sz w:val="28"/>
          <w:szCs w:val="28"/>
        </w:rPr>
        <w:t>This information shall be keep confidential and not accessed unless needed for purposes described in this Agreement.</w:t>
      </w:r>
    </w:p>
    <w:p w:rsidR="008F4530" w:rsidRPr="008F4530" w:rsidRDefault="008F4530" w:rsidP="008F4530">
      <w:pPr>
        <w:pStyle w:val="ListParagraph"/>
        <w:numPr>
          <w:ilvl w:val="0"/>
          <w:numId w:val="1"/>
        </w:numPr>
        <w:rPr>
          <w:rFonts w:cstheme="minorHAnsi"/>
          <w:sz w:val="28"/>
          <w:szCs w:val="28"/>
        </w:rPr>
      </w:pPr>
      <w:r>
        <w:rPr>
          <w:rFonts w:cstheme="minorHAnsi"/>
          <w:b/>
          <w:sz w:val="28"/>
          <w:szCs w:val="28"/>
          <w:u w:val="single"/>
        </w:rPr>
        <w:t>System testing:</w:t>
      </w:r>
      <w:r>
        <w:rPr>
          <w:rFonts w:cstheme="minorHAnsi"/>
          <w:sz w:val="28"/>
          <w:szCs w:val="28"/>
        </w:rPr>
        <w:t xml:space="preserve">  We agree that once each month/quarter our backup systems shall be tested by us in order to be sure that the systems are functional.  </w:t>
      </w:r>
    </w:p>
    <w:p w:rsidR="0098708E" w:rsidRDefault="0098708E" w:rsidP="0072497C">
      <w:pPr>
        <w:ind w:firstLine="720"/>
        <w:rPr>
          <w:rFonts w:cstheme="minorHAnsi"/>
          <w:sz w:val="28"/>
          <w:szCs w:val="28"/>
        </w:rPr>
      </w:pPr>
      <w:r>
        <w:rPr>
          <w:rFonts w:cstheme="minorHAnsi"/>
          <w:sz w:val="28"/>
          <w:szCs w:val="28"/>
        </w:rPr>
        <w:t>Agreed to this _______ day of __________, 2015.</w:t>
      </w:r>
    </w:p>
    <w:p w:rsidR="0098708E" w:rsidRDefault="0098708E" w:rsidP="0098708E">
      <w:pPr>
        <w:ind w:left="720"/>
        <w:rPr>
          <w:rFonts w:cstheme="minorHAnsi"/>
          <w:sz w:val="28"/>
          <w:szCs w:val="28"/>
        </w:rPr>
      </w:pPr>
      <w:r>
        <w:rPr>
          <w:rFonts w:cstheme="minorHAnsi"/>
          <w:sz w:val="28"/>
          <w:szCs w:val="28"/>
        </w:rPr>
        <w:t>_________________________</w:t>
      </w:r>
      <w:r>
        <w:rPr>
          <w:rFonts w:cstheme="minorHAnsi"/>
          <w:sz w:val="28"/>
          <w:szCs w:val="28"/>
        </w:rPr>
        <w:tab/>
      </w:r>
      <w:r>
        <w:rPr>
          <w:rFonts w:cstheme="minorHAnsi"/>
          <w:sz w:val="28"/>
          <w:szCs w:val="28"/>
        </w:rPr>
        <w:tab/>
      </w:r>
      <w:r>
        <w:rPr>
          <w:rFonts w:cstheme="minorHAnsi"/>
          <w:sz w:val="28"/>
          <w:szCs w:val="28"/>
        </w:rPr>
        <w:tab/>
        <w:t>________________________</w:t>
      </w:r>
    </w:p>
    <w:p w:rsidR="0098708E" w:rsidRDefault="0098708E" w:rsidP="0098708E">
      <w:pPr>
        <w:ind w:left="720"/>
        <w:rPr>
          <w:rFonts w:cstheme="minorHAnsi"/>
          <w:sz w:val="28"/>
          <w:szCs w:val="28"/>
        </w:rPr>
      </w:pPr>
      <w:r>
        <w:rPr>
          <w:rFonts w:cstheme="minorHAnsi"/>
          <w:sz w:val="28"/>
          <w:szCs w:val="28"/>
        </w:rPr>
        <w:lastRenderedPageBreak/>
        <w:t>Lawyer One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Lawyer Two</w:t>
      </w:r>
    </w:p>
    <w:p w:rsidR="0098708E" w:rsidRDefault="0098708E" w:rsidP="0098708E">
      <w:pPr>
        <w:ind w:left="720"/>
        <w:rPr>
          <w:rFonts w:cstheme="minorHAnsi"/>
          <w:sz w:val="28"/>
          <w:szCs w:val="28"/>
        </w:rPr>
      </w:pPr>
      <w:r>
        <w:rPr>
          <w:rFonts w:cstheme="minorHAnsi"/>
          <w:sz w:val="28"/>
          <w:szCs w:val="28"/>
        </w:rPr>
        <w:t>Contact information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Contact information</w:t>
      </w:r>
    </w:p>
    <w:p w:rsidR="0098708E" w:rsidRPr="0098708E" w:rsidRDefault="0098708E" w:rsidP="0098708E">
      <w:pPr>
        <w:ind w:left="720"/>
        <w:rPr>
          <w:rFonts w:cstheme="minorHAnsi"/>
          <w:sz w:val="28"/>
          <w:szCs w:val="28"/>
        </w:rPr>
      </w:pPr>
    </w:p>
    <w:sectPr w:rsidR="0098708E" w:rsidRPr="009870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A6" w:rsidRDefault="000747A6" w:rsidP="000747A6">
      <w:pPr>
        <w:spacing w:after="0" w:line="240" w:lineRule="auto"/>
      </w:pPr>
      <w:r>
        <w:separator/>
      </w:r>
    </w:p>
  </w:endnote>
  <w:endnote w:type="continuationSeparator" w:id="0">
    <w:p w:rsidR="000747A6" w:rsidRDefault="000747A6" w:rsidP="000747A6">
      <w:pPr>
        <w:spacing w:after="0" w:line="240" w:lineRule="auto"/>
      </w:pPr>
      <w:r>
        <w:continuationSeparator/>
      </w:r>
    </w:p>
  </w:endnote>
  <w:endnote w:id="1">
    <w:p w:rsidR="000747A6" w:rsidRPr="000747A6" w:rsidRDefault="000747A6" w:rsidP="000747A6">
      <w:r>
        <w:rPr>
          <w:rStyle w:val="EndnoteReference"/>
        </w:rPr>
        <w:endnoteRef/>
      </w:r>
      <w:r>
        <w:t xml:space="preserve"> With compliance with </w:t>
      </w:r>
      <w:hyperlink r:id="rId1" w:history="1">
        <w:r w:rsidRPr="000747A6">
          <w:rPr>
            <w:rStyle w:val="Hyperlink"/>
          </w:rPr>
          <w:t>D.C. Rule 1.3, Comment 5</w:t>
        </w:r>
      </w:hyperlink>
      <w:r>
        <w:t xml:space="preserve"> in mind, t</w:t>
      </w:r>
      <w:r w:rsidRPr="000747A6">
        <w:t>he informat</w:t>
      </w:r>
      <w:r>
        <w:t>ion in this form</w:t>
      </w:r>
      <w:r w:rsidRPr="000747A6">
        <w:t xml:space="preserve"> is not intended as legal advice</w:t>
      </w:r>
      <w:r w:rsidR="0072497C">
        <w:t xml:space="preserve"> or ethics guidance for any particular situation</w:t>
      </w:r>
      <w:r w:rsidRPr="000747A6">
        <w:t>.  Legal advice</w:t>
      </w:r>
      <w:r w:rsidR="0072497C">
        <w:t xml:space="preserve"> and ethics guidance</w:t>
      </w:r>
      <w:r w:rsidR="00B94AF0">
        <w:t xml:space="preserve"> are</w:t>
      </w:r>
      <w:r w:rsidRPr="000747A6">
        <w:t xml:space="preserve"> case specific </w:t>
      </w:r>
      <w:r w:rsidR="00B94AF0">
        <w:t>and are</w:t>
      </w:r>
      <w:r>
        <w:t xml:space="preserve"> not provided by this form</w:t>
      </w:r>
      <w:r w:rsidRPr="000747A6">
        <w:t>.  No one should act upon any information in this</w:t>
      </w:r>
      <w:r>
        <w:t xml:space="preserve"> form</w:t>
      </w:r>
      <w:r w:rsidRPr="000747A6">
        <w:t xml:space="preserve"> without careful consideration for the specific fact situation at hand, without careful analysis, and without the application of professional advice where appropriate.  The information herein is provided only as general information.</w:t>
      </w:r>
    </w:p>
    <w:p w:rsidR="000747A6" w:rsidRDefault="000747A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A6" w:rsidRDefault="000747A6" w:rsidP="000747A6">
      <w:pPr>
        <w:spacing w:after="0" w:line="240" w:lineRule="auto"/>
      </w:pPr>
      <w:r>
        <w:separator/>
      </w:r>
    </w:p>
  </w:footnote>
  <w:footnote w:type="continuationSeparator" w:id="0">
    <w:p w:rsidR="000747A6" w:rsidRDefault="000747A6" w:rsidP="0007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0" w:rsidRDefault="00B94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435AD"/>
    <w:multiLevelType w:val="hybridMultilevel"/>
    <w:tmpl w:val="70FE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B6495"/>
    <w:multiLevelType w:val="hybridMultilevel"/>
    <w:tmpl w:val="8924C38C"/>
    <w:lvl w:ilvl="0" w:tplc="F8E61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63"/>
    <w:rsid w:val="000170E1"/>
    <w:rsid w:val="000747A6"/>
    <w:rsid w:val="000A22A2"/>
    <w:rsid w:val="000E244B"/>
    <w:rsid w:val="00161DF7"/>
    <w:rsid w:val="0026146D"/>
    <w:rsid w:val="00641EC0"/>
    <w:rsid w:val="00703B77"/>
    <w:rsid w:val="0072497C"/>
    <w:rsid w:val="007956A2"/>
    <w:rsid w:val="007B3FD6"/>
    <w:rsid w:val="00830EC5"/>
    <w:rsid w:val="0089763B"/>
    <w:rsid w:val="008A0FB4"/>
    <w:rsid w:val="008D5164"/>
    <w:rsid w:val="008F4530"/>
    <w:rsid w:val="00907561"/>
    <w:rsid w:val="0098708E"/>
    <w:rsid w:val="00A73B25"/>
    <w:rsid w:val="00B94AF0"/>
    <w:rsid w:val="00C52C27"/>
    <w:rsid w:val="00C91365"/>
    <w:rsid w:val="00CD682A"/>
    <w:rsid w:val="00D83763"/>
    <w:rsid w:val="00F5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763"/>
    <w:pPr>
      <w:ind w:left="720"/>
      <w:contextualSpacing/>
    </w:pPr>
  </w:style>
  <w:style w:type="paragraph" w:styleId="BalloonText">
    <w:name w:val="Balloon Text"/>
    <w:basedOn w:val="Normal"/>
    <w:link w:val="BalloonTextChar"/>
    <w:uiPriority w:val="99"/>
    <w:semiHidden/>
    <w:unhideWhenUsed/>
    <w:rsid w:val="00897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3B"/>
    <w:rPr>
      <w:rFonts w:ascii="Segoe UI" w:hAnsi="Segoe UI" w:cs="Segoe UI"/>
      <w:sz w:val="18"/>
      <w:szCs w:val="18"/>
    </w:rPr>
  </w:style>
  <w:style w:type="paragraph" w:styleId="EndnoteText">
    <w:name w:val="endnote text"/>
    <w:basedOn w:val="Normal"/>
    <w:link w:val="EndnoteTextChar"/>
    <w:uiPriority w:val="99"/>
    <w:semiHidden/>
    <w:unhideWhenUsed/>
    <w:rsid w:val="000747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7A6"/>
    <w:rPr>
      <w:sz w:val="20"/>
      <w:szCs w:val="20"/>
    </w:rPr>
  </w:style>
  <w:style w:type="character" w:styleId="EndnoteReference">
    <w:name w:val="endnote reference"/>
    <w:basedOn w:val="DefaultParagraphFont"/>
    <w:uiPriority w:val="99"/>
    <w:semiHidden/>
    <w:unhideWhenUsed/>
    <w:rsid w:val="000747A6"/>
    <w:rPr>
      <w:vertAlign w:val="superscript"/>
    </w:rPr>
  </w:style>
  <w:style w:type="character" w:styleId="Hyperlink">
    <w:name w:val="Hyperlink"/>
    <w:basedOn w:val="DefaultParagraphFont"/>
    <w:uiPriority w:val="99"/>
    <w:unhideWhenUsed/>
    <w:rsid w:val="000747A6"/>
    <w:rPr>
      <w:color w:val="0563C1" w:themeColor="hyperlink"/>
      <w:u w:val="single"/>
    </w:rPr>
  </w:style>
  <w:style w:type="paragraph" w:styleId="Header">
    <w:name w:val="header"/>
    <w:basedOn w:val="Normal"/>
    <w:link w:val="HeaderChar"/>
    <w:uiPriority w:val="99"/>
    <w:unhideWhenUsed/>
    <w:rsid w:val="00B94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AF0"/>
  </w:style>
  <w:style w:type="paragraph" w:styleId="Footer">
    <w:name w:val="footer"/>
    <w:basedOn w:val="Normal"/>
    <w:link w:val="FooterChar"/>
    <w:uiPriority w:val="99"/>
    <w:unhideWhenUsed/>
    <w:rsid w:val="00B94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dcbar.org/bar-resources/legal-ethics/amended-rules/rule1-0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E230-DF44-4822-B9FA-C9E795AB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2015-06-16T20:57:00Z</dcterms:created>
  <dcterms:modified xsi:type="dcterms:W3CDTF">2015-07-22T13:59:00Z</dcterms:modified>
</cp:coreProperties>
</file>