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70" w:rsidRDefault="003F7870" w:rsidP="003F7870">
      <w:pPr>
        <w:jc w:val="center"/>
        <w:rPr>
          <w:b/>
          <w:sz w:val="52"/>
          <w:szCs w:val="52"/>
        </w:rPr>
      </w:pPr>
      <w:r>
        <w:rPr>
          <w:b/>
          <w:sz w:val="52"/>
          <w:szCs w:val="52"/>
        </w:rPr>
        <w:t>FAQ’s on Insurance</w:t>
      </w:r>
    </w:p>
    <w:p w:rsidR="003F7870" w:rsidRDefault="003F7870" w:rsidP="003F7870">
      <w:pPr>
        <w:rPr>
          <w:b/>
          <w:sz w:val="24"/>
          <w:szCs w:val="24"/>
        </w:rPr>
      </w:pPr>
      <w:r>
        <w:rPr>
          <w:b/>
          <w:sz w:val="24"/>
          <w:szCs w:val="24"/>
        </w:rPr>
        <w:t>What does a homeowners’ insurance policy generally cover?</w:t>
      </w:r>
    </w:p>
    <w:p w:rsidR="000D75B9" w:rsidRDefault="003F7870" w:rsidP="003F7870">
      <w:pPr>
        <w:rPr>
          <w:sz w:val="24"/>
          <w:szCs w:val="24"/>
        </w:rPr>
      </w:pPr>
      <w:r>
        <w:rPr>
          <w:sz w:val="24"/>
          <w:szCs w:val="24"/>
        </w:rPr>
        <w:t xml:space="preserve">A homeowners’ insurance policy generally covers </w:t>
      </w:r>
      <w:r w:rsidR="002361BC">
        <w:rPr>
          <w:sz w:val="24"/>
          <w:szCs w:val="24"/>
        </w:rPr>
        <w:t xml:space="preserve">the cost of </w:t>
      </w:r>
      <w:r>
        <w:rPr>
          <w:sz w:val="24"/>
          <w:szCs w:val="24"/>
        </w:rPr>
        <w:t>damage to the insured’</w:t>
      </w:r>
      <w:r w:rsidR="002361BC">
        <w:rPr>
          <w:sz w:val="24"/>
          <w:szCs w:val="24"/>
        </w:rPr>
        <w:t xml:space="preserve">s personal </w:t>
      </w:r>
      <w:r w:rsidR="00782BAC">
        <w:rPr>
          <w:sz w:val="24"/>
          <w:szCs w:val="24"/>
        </w:rPr>
        <w:t xml:space="preserve">property (e.g., furniture, clothes and appliances) </w:t>
      </w:r>
      <w:r w:rsidR="002361BC">
        <w:rPr>
          <w:sz w:val="24"/>
          <w:szCs w:val="24"/>
        </w:rPr>
        <w:t xml:space="preserve">and </w:t>
      </w:r>
      <w:r>
        <w:rPr>
          <w:sz w:val="24"/>
          <w:szCs w:val="24"/>
        </w:rPr>
        <w:t>real property</w:t>
      </w:r>
      <w:r w:rsidR="00782BAC">
        <w:rPr>
          <w:sz w:val="24"/>
          <w:szCs w:val="24"/>
        </w:rPr>
        <w:t xml:space="preserve"> (i.e., the insured’s house and other buildings on the premises)</w:t>
      </w:r>
      <w:r>
        <w:rPr>
          <w:sz w:val="24"/>
          <w:szCs w:val="24"/>
        </w:rPr>
        <w:t xml:space="preserve">, as well as, </w:t>
      </w:r>
      <w:r w:rsidR="002361BC">
        <w:rPr>
          <w:sz w:val="24"/>
          <w:szCs w:val="24"/>
        </w:rPr>
        <w:t xml:space="preserve">the cost of </w:t>
      </w:r>
      <w:r w:rsidR="007D0989">
        <w:rPr>
          <w:sz w:val="24"/>
          <w:szCs w:val="24"/>
        </w:rPr>
        <w:t>additional</w:t>
      </w:r>
      <w:r w:rsidR="00782BAC">
        <w:rPr>
          <w:sz w:val="24"/>
          <w:szCs w:val="24"/>
        </w:rPr>
        <w:t xml:space="preserve"> </w:t>
      </w:r>
      <w:r>
        <w:rPr>
          <w:sz w:val="24"/>
          <w:szCs w:val="24"/>
        </w:rPr>
        <w:t>living expenses</w:t>
      </w:r>
      <w:r w:rsidR="002361BC">
        <w:rPr>
          <w:sz w:val="24"/>
          <w:szCs w:val="24"/>
        </w:rPr>
        <w:t xml:space="preserve"> incurred by the insured </w:t>
      </w:r>
      <w:r w:rsidR="00634744">
        <w:rPr>
          <w:sz w:val="24"/>
          <w:szCs w:val="24"/>
        </w:rPr>
        <w:t xml:space="preserve">as a direct result of the loss, such as, the cost of </w:t>
      </w:r>
      <w:r w:rsidR="00782BAC">
        <w:rPr>
          <w:sz w:val="24"/>
          <w:szCs w:val="24"/>
        </w:rPr>
        <w:t xml:space="preserve">food and </w:t>
      </w:r>
      <w:r w:rsidR="00634744">
        <w:rPr>
          <w:sz w:val="24"/>
          <w:szCs w:val="24"/>
        </w:rPr>
        <w:t>temporary lodging.</w:t>
      </w:r>
    </w:p>
    <w:p w:rsidR="003F7870" w:rsidRDefault="003F7870" w:rsidP="003F7870">
      <w:pPr>
        <w:rPr>
          <w:b/>
          <w:sz w:val="24"/>
          <w:szCs w:val="24"/>
        </w:rPr>
      </w:pPr>
      <w:r>
        <w:rPr>
          <w:b/>
          <w:sz w:val="24"/>
          <w:szCs w:val="24"/>
        </w:rPr>
        <w:t>What does a renters’ insurance policy generally cover?</w:t>
      </w:r>
    </w:p>
    <w:p w:rsidR="003F7870" w:rsidRPr="003F7870" w:rsidRDefault="003F7870" w:rsidP="003F7870">
      <w:pPr>
        <w:rPr>
          <w:sz w:val="24"/>
          <w:szCs w:val="24"/>
        </w:rPr>
      </w:pPr>
      <w:r>
        <w:rPr>
          <w:sz w:val="24"/>
          <w:szCs w:val="24"/>
        </w:rPr>
        <w:t>A renters’ insurance policy generally covers damage to the insured’s person</w:t>
      </w:r>
      <w:r w:rsidR="002361BC">
        <w:rPr>
          <w:sz w:val="24"/>
          <w:szCs w:val="24"/>
        </w:rPr>
        <w:t xml:space="preserve">al property, as well as, the cost of the loss of use of the insured’s rental unit. </w:t>
      </w:r>
      <w:r w:rsidR="00782BAC">
        <w:rPr>
          <w:sz w:val="24"/>
          <w:szCs w:val="24"/>
        </w:rPr>
        <w:t xml:space="preserve">Depending on the specific scope of coverage, renters’ </w:t>
      </w:r>
      <w:r w:rsidR="002361BC">
        <w:rPr>
          <w:sz w:val="24"/>
          <w:szCs w:val="24"/>
        </w:rPr>
        <w:t xml:space="preserve">insurance policies </w:t>
      </w:r>
      <w:r w:rsidR="00782BAC">
        <w:rPr>
          <w:sz w:val="24"/>
          <w:szCs w:val="24"/>
        </w:rPr>
        <w:t xml:space="preserve">may </w:t>
      </w:r>
      <w:r w:rsidR="002361BC">
        <w:rPr>
          <w:sz w:val="24"/>
          <w:szCs w:val="24"/>
        </w:rPr>
        <w:t>also cover liability and certain medical expenses</w:t>
      </w:r>
      <w:r w:rsidR="00782BAC">
        <w:rPr>
          <w:sz w:val="24"/>
          <w:szCs w:val="24"/>
        </w:rPr>
        <w:t xml:space="preserve"> associated with the covered loss</w:t>
      </w:r>
      <w:r w:rsidR="002361BC">
        <w:rPr>
          <w:sz w:val="24"/>
          <w:szCs w:val="24"/>
        </w:rPr>
        <w:t>.</w:t>
      </w:r>
    </w:p>
    <w:p w:rsidR="003F7870" w:rsidRDefault="002361BC" w:rsidP="003F7870">
      <w:pPr>
        <w:rPr>
          <w:b/>
        </w:rPr>
      </w:pPr>
      <w:r>
        <w:rPr>
          <w:b/>
        </w:rPr>
        <w:t>What does comprehensive vehicle insurance generally cover?</w:t>
      </w:r>
    </w:p>
    <w:p w:rsidR="002361BC" w:rsidRDefault="002361BC" w:rsidP="003F7870">
      <w:r>
        <w:t>Comprehensive vehicle insurance generally covers physical damage to the insured’s vehicle that was not caused by a collision</w:t>
      </w:r>
      <w:r w:rsidR="00782BAC">
        <w:t>, such as damage caused by a fire</w:t>
      </w:r>
      <w:r>
        <w:t>. Comprehensive vehicle insurance is not required by law in California; therefore, not all people have such coverage.</w:t>
      </w:r>
      <w:r w:rsidR="00782BAC">
        <w:t xml:space="preserve"> </w:t>
      </w:r>
    </w:p>
    <w:p w:rsidR="0045371C" w:rsidRDefault="0045371C" w:rsidP="003F7870">
      <w:pPr>
        <w:rPr>
          <w:b/>
        </w:rPr>
      </w:pPr>
      <w:r>
        <w:rPr>
          <w:b/>
        </w:rPr>
        <w:t>What do I do if my insurance policy was lost or destroyed?</w:t>
      </w:r>
    </w:p>
    <w:p w:rsidR="0045371C" w:rsidRDefault="0045371C" w:rsidP="003F7870">
      <w:r>
        <w:t xml:space="preserve">If your insurance paperwork has been lost or destroyed, contact your insurance carrier to request replacement documents. Your insurance provider is legally obligated to provide you with copies of your policy upon request. </w:t>
      </w:r>
    </w:p>
    <w:p w:rsidR="0045371C" w:rsidRDefault="0045371C" w:rsidP="003F7870">
      <w:pPr>
        <w:rPr>
          <w:b/>
        </w:rPr>
      </w:pPr>
      <w:r>
        <w:rPr>
          <w:b/>
        </w:rPr>
        <w:t>What do I do if I don’t know who my insurance carrier is?</w:t>
      </w:r>
    </w:p>
    <w:p w:rsidR="0045371C" w:rsidRDefault="0045371C" w:rsidP="003F7870">
      <w:r>
        <w:t>If your insurance paperwork was lost or destroyed and you do not kno</w:t>
      </w:r>
      <w:r w:rsidR="00B410F0">
        <w:t>w who you insurance provider is</w:t>
      </w:r>
      <w:r>
        <w:t xml:space="preserve"> contact you</w:t>
      </w:r>
      <w:r w:rsidR="003E0AE2">
        <w:t>r bank or financial institution for help</w:t>
      </w:r>
      <w:r w:rsidR="00634744">
        <w:t xml:space="preserve"> in identifying your insurance carrier</w:t>
      </w:r>
      <w:r w:rsidR="003E0AE2">
        <w:t>.</w:t>
      </w:r>
    </w:p>
    <w:p w:rsidR="003E0AE2" w:rsidRDefault="003E0AE2" w:rsidP="003F7870">
      <w:pPr>
        <w:rPr>
          <w:b/>
        </w:rPr>
      </w:pPr>
      <w:r>
        <w:rPr>
          <w:b/>
        </w:rPr>
        <w:t>Will my insurance policy cover the cost of debris removal?</w:t>
      </w:r>
    </w:p>
    <w:p w:rsidR="002074D6" w:rsidRDefault="00B568CC" w:rsidP="003F7870">
      <w:r>
        <w:t>Your homeowners’</w:t>
      </w:r>
      <w:r w:rsidR="003E0AE2">
        <w:t xml:space="preserve"> insurance policies </w:t>
      </w:r>
      <w:r>
        <w:t xml:space="preserve">may </w:t>
      </w:r>
      <w:r w:rsidR="003E0AE2">
        <w:t xml:space="preserve">cover </w:t>
      </w:r>
      <w:r>
        <w:t xml:space="preserve">a portion of </w:t>
      </w:r>
      <w:r w:rsidR="003E0AE2">
        <w:t>the cost of debris removal; however, it is important to check your policy to understand your exact coverage.</w:t>
      </w:r>
      <w:r w:rsidR="00634744">
        <w:t xml:space="preserve"> </w:t>
      </w:r>
    </w:p>
    <w:p w:rsidR="004D78D5" w:rsidRDefault="004D78D5" w:rsidP="003F7870">
      <w:r>
        <w:t xml:space="preserve">In addition, the </w:t>
      </w:r>
      <w:r w:rsidR="00634744">
        <w:t xml:space="preserve">County of Sonoma has created a </w:t>
      </w:r>
      <w:r w:rsidR="002074D6">
        <w:t xml:space="preserve">consolidated fire </w:t>
      </w:r>
      <w:r w:rsidR="00634744">
        <w:t xml:space="preserve">debris removal </w:t>
      </w:r>
      <w:r w:rsidR="002074D6">
        <w:t>program (“Program”)</w:t>
      </w:r>
      <w:r w:rsidR="007D0989">
        <w:t xml:space="preserve"> to manage the removal of debris from residential properties</w:t>
      </w:r>
      <w:r w:rsidR="00206C3D">
        <w:t>. There are two phases to the debris removal program. During phase 1</w:t>
      </w:r>
      <w:r w:rsidR="002074D6">
        <w:t>, the U.S. Envi</w:t>
      </w:r>
      <w:r w:rsidR="00206C3D">
        <w:t>ronmental Protection Agency</w:t>
      </w:r>
      <w:r w:rsidR="002074D6">
        <w:t xml:space="preserve"> inspect</w:t>
      </w:r>
      <w:r w:rsidR="00206C3D">
        <w:t>ed</w:t>
      </w:r>
      <w:r w:rsidR="002074D6">
        <w:t xml:space="preserve"> your property and remove</w:t>
      </w:r>
      <w:r w:rsidR="00206C3D">
        <w:t>d</w:t>
      </w:r>
      <w:r w:rsidR="002074D6">
        <w:t xml:space="preserve"> any household haz</w:t>
      </w:r>
      <w:r w:rsidR="00206C3D">
        <w:t xml:space="preserve">ardous waste that </w:t>
      </w:r>
      <w:r w:rsidR="002074D6">
        <w:t>pose</w:t>
      </w:r>
      <w:r w:rsidR="00206C3D">
        <w:t>d</w:t>
      </w:r>
      <w:r w:rsidR="002074D6">
        <w:t xml:space="preserve"> a threat to human health, animals</w:t>
      </w:r>
      <w:r w:rsidR="004B72F8">
        <w:t>, or</w:t>
      </w:r>
      <w:r w:rsidR="002074D6">
        <w:t xml:space="preserve"> the </w:t>
      </w:r>
      <w:r w:rsidR="002074D6">
        <w:lastRenderedPageBreak/>
        <w:t>envir</w:t>
      </w:r>
      <w:r w:rsidR="00206C3D">
        <w:t>onment. Phase 1 of the Program wa</w:t>
      </w:r>
      <w:r w:rsidR="002074D6">
        <w:t>s required for all residential properties in Sonoma County</w:t>
      </w:r>
      <w:r w:rsidR="004B72F8">
        <w:t xml:space="preserve"> that were damaged by the fire</w:t>
      </w:r>
      <w:r w:rsidR="002074D6">
        <w:t xml:space="preserve">.  </w:t>
      </w:r>
    </w:p>
    <w:p w:rsidR="000A5E85" w:rsidRDefault="004B72F8" w:rsidP="003F7870">
      <w:r>
        <w:t xml:space="preserve">Participation in Phase 2 is not required for all residential properties in Sonoma County. Instead, the owners of residential properties that were damaged by the fire, must either opt in or opt out of participating in Phase 2. The deadline for notifying the County of your decision regarding participating in Phase 2 has lapsed. If you have opted out of participating in Phase 2 of the County’s Debris Removal Program, you must make the appropriate arrangements to have any hazardous fire debris removed from your property. Any debris removal procedures utilized must comply with federal, state, and local law. </w:t>
      </w:r>
      <w:r w:rsidR="000A5E85">
        <w:t xml:space="preserve">If you property is located within city limits please contact Santa Rosa City Hall for more information regarding complying with the proper debris removal procedures. If you property is located outside of city limits please contact the Sonoma County Planning Department for more information regarding compliance with the proper debris removal procedures. </w:t>
      </w:r>
    </w:p>
    <w:p w:rsidR="00810691" w:rsidRDefault="002074D6" w:rsidP="003F7870">
      <w:bookmarkStart w:id="0" w:name="_GoBack"/>
      <w:bookmarkEnd w:id="0"/>
      <w:r>
        <w:t>During Phase 2, the California Governor’s Office of Emergency Services, the U.S. Federal Emergency Management Ag</w:t>
      </w:r>
      <w:r w:rsidR="00206C3D">
        <w:t>ency (FEMA)</w:t>
      </w:r>
      <w:r w:rsidR="00810691">
        <w:t>,</w:t>
      </w:r>
      <w:r w:rsidR="00206C3D">
        <w:t xml:space="preserve"> and local officials</w:t>
      </w:r>
      <w:r>
        <w:t xml:space="preserve"> coordinat</w:t>
      </w:r>
      <w:r w:rsidR="004D78D5">
        <w:t>e</w:t>
      </w:r>
      <w:r>
        <w:t xml:space="preserve"> with the U.S. Army Corps of Engineers to conduct fire-related debris re</w:t>
      </w:r>
      <w:r w:rsidR="00206C3D">
        <w:t>moval from residential property owners who</w:t>
      </w:r>
      <w:r w:rsidR="00810691">
        <w:t xml:space="preserve"> have opted in to the Program before</w:t>
      </w:r>
      <w:r w:rsidR="00206C3D">
        <w:t xml:space="preserve"> the deadline date</w:t>
      </w:r>
      <w:r>
        <w:t xml:space="preserve">. </w:t>
      </w:r>
    </w:p>
    <w:p w:rsidR="00147625" w:rsidRDefault="00206C3D" w:rsidP="003F7870">
      <w:r>
        <w:t>If you agreed to participate in Phase 2 of the Program and</w:t>
      </w:r>
      <w:r w:rsidR="00147625">
        <w:t xml:space="preserve"> had homeowners’ insurance in effect at the time of the wildfire that provides coverage for debris removal, it is required that those funds not used for rebuilding go towards reimbursement of Program costs.  If debris removal coverage is not a specific category of coverage under your homeowners’ insurance policy, any reimbursement for debris removal under Phase 2 of the Program will be limited to the unused benefit amount (if any) after your residence is rebuilt.  As a result, the County of Sonoma recommends that your consult with your insurance company to confirm what portion (if any) of your homeowners’ insurance coverage is dedicated to debris removal.</w:t>
      </w:r>
    </w:p>
    <w:p w:rsidR="00147625" w:rsidRDefault="00147625" w:rsidP="003F7870">
      <w:r>
        <w:t xml:space="preserve">Additional information regarding the Program is available at: </w:t>
      </w:r>
      <w:hyperlink r:id="rId7" w:history="1">
        <w:r w:rsidRPr="00031281">
          <w:rPr>
            <w:rStyle w:val="Hyperlink"/>
          </w:rPr>
          <w:t>https://www.sonomacountyrecovers.org/debris-removal-information-available-new-resources-available-right-entry-processing-center-open/</w:t>
        </w:r>
      </w:hyperlink>
      <w:r>
        <w:t xml:space="preserve">.  </w:t>
      </w:r>
    </w:p>
    <w:p w:rsidR="003E0AE2" w:rsidRDefault="003E0AE2" w:rsidP="003F7870">
      <w:pPr>
        <w:rPr>
          <w:b/>
        </w:rPr>
      </w:pPr>
      <w:r>
        <w:rPr>
          <w:b/>
        </w:rPr>
        <w:t>Will my insurance cover the cost of temporary housing?</w:t>
      </w:r>
    </w:p>
    <w:p w:rsidR="003E0AE2" w:rsidRDefault="003E0AE2" w:rsidP="003F7870">
      <w:r>
        <w:t>Generally,</w:t>
      </w:r>
      <w:r w:rsidR="00B410F0">
        <w:t xml:space="preserve"> homeowners’ and renters’</w:t>
      </w:r>
      <w:r>
        <w:t xml:space="preserve"> insurance policies cover the cost of temporary housing after a fire</w:t>
      </w:r>
      <w:r w:rsidR="00B568CC">
        <w:t>, as well as</w:t>
      </w:r>
      <w:r w:rsidR="00B410F0">
        <w:t>, the cost of</w:t>
      </w:r>
      <w:r w:rsidR="00B568CC">
        <w:t xml:space="preserve"> related living expenses</w:t>
      </w:r>
      <w:r w:rsidR="00810691">
        <w:t>,</w:t>
      </w:r>
      <w:r w:rsidR="00B568CC">
        <w:t xml:space="preserve"> </w:t>
      </w:r>
      <w:r w:rsidR="002074D6">
        <w:t>such as</w:t>
      </w:r>
      <w:r w:rsidR="00810691">
        <w:t>,</w:t>
      </w:r>
      <w:r w:rsidR="00B568CC">
        <w:t xml:space="preserve"> food and temporary pet care</w:t>
      </w:r>
      <w:r w:rsidR="00FC404F">
        <w:t>, up to certain limits.  I</w:t>
      </w:r>
      <w:r>
        <w:t>t is important to check your policy to understand your exact coverage.</w:t>
      </w:r>
    </w:p>
    <w:p w:rsidR="003E0AE2" w:rsidRDefault="007351C4" w:rsidP="003E0AE2">
      <w:pPr>
        <w:rPr>
          <w:b/>
        </w:rPr>
      </w:pPr>
      <w:r>
        <w:rPr>
          <w:b/>
        </w:rPr>
        <w:t>How do I file an</w:t>
      </w:r>
      <w:r w:rsidR="003E0AE2">
        <w:rPr>
          <w:b/>
        </w:rPr>
        <w:t xml:space="preserve"> insurance claim?</w:t>
      </w:r>
    </w:p>
    <w:p w:rsidR="003E0AE2" w:rsidRDefault="003E0AE2" w:rsidP="003E0AE2">
      <w:r>
        <w:t>To file an insurance claim you must contact your insurance carrier. You should start the claims process as soon as possible because many insurance policies have a one year statute of limitations</w:t>
      </w:r>
      <w:r w:rsidR="00B568CC">
        <w:t xml:space="preserve">, starting from the date of loss, and many have shorter </w:t>
      </w:r>
      <w:r w:rsidR="00FC404F">
        <w:t>deadlines</w:t>
      </w:r>
      <w:r w:rsidR="00B568CC">
        <w:t xml:space="preserve"> for filing claims</w:t>
      </w:r>
      <w:r>
        <w:t>.</w:t>
      </w:r>
    </w:p>
    <w:p w:rsidR="00810691" w:rsidRDefault="00810691" w:rsidP="003E0AE2"/>
    <w:p w:rsidR="00BE5C52" w:rsidRDefault="003E0AE2" w:rsidP="003F7870">
      <w:pPr>
        <w:rPr>
          <w:b/>
        </w:rPr>
      </w:pPr>
      <w:r>
        <w:rPr>
          <w:b/>
        </w:rPr>
        <w:t>What can I expect after I file my insurance claim?</w:t>
      </w:r>
    </w:p>
    <w:p w:rsidR="00B568CC" w:rsidRDefault="00B568CC" w:rsidP="003F7870">
      <w:r>
        <w:t>The insurance company or their designated adjuster (a person professionally trained to assess damage to your property) will ask to examine evidence you have to validate claims of loss.  Examples of evidence may include pictures (taken before or after the property loss), an inventory of damaged property, records and receipts for living expenses incurred due to the property loss, and repair estimates from third parties.</w:t>
      </w:r>
    </w:p>
    <w:p w:rsidR="004B72F8" w:rsidRDefault="00B568CC" w:rsidP="003F7870">
      <w:r>
        <w:t xml:space="preserve">In general, insurance </w:t>
      </w:r>
      <w:r w:rsidR="00163C3E">
        <w:t xml:space="preserve">companies </w:t>
      </w:r>
      <w:r>
        <w:t>should</w:t>
      </w:r>
      <w:r w:rsidR="00163C3E">
        <w:t xml:space="preserve"> acknowledge receipt of you</w:t>
      </w:r>
      <w:r w:rsidR="00BE5C52">
        <w:t>r</w:t>
      </w:r>
      <w:r w:rsidR="00163C3E">
        <w:t xml:space="preserve"> claim</w:t>
      </w:r>
      <w:r w:rsidR="00BE5C52">
        <w:t xml:space="preserve"> within 15 days of receipt</w:t>
      </w:r>
      <w:r w:rsidR="00163C3E">
        <w:t>, communicate</w:t>
      </w:r>
      <w:r w:rsidR="00BE5C52">
        <w:t xml:space="preserve"> their final decision</w:t>
      </w:r>
      <w:r w:rsidR="00163C3E">
        <w:t xml:space="preserve"> regarding your claim</w:t>
      </w:r>
      <w:r w:rsidR="00BE5C52">
        <w:t xml:space="preserve"> within 40 days of receipt</w:t>
      </w:r>
      <w:r w:rsidR="00163C3E">
        <w:t>, and pay valid claims</w:t>
      </w:r>
      <w:r w:rsidR="00BE5C52">
        <w:t xml:space="preserve"> within 30 days of your acceptance of the insurance company’s offer. </w:t>
      </w:r>
      <w:r w:rsidR="00163C3E">
        <w:t xml:space="preserve"> </w:t>
      </w:r>
    </w:p>
    <w:p w:rsidR="00BE5C52" w:rsidRPr="004B72F8" w:rsidRDefault="004A32D3" w:rsidP="003F7870">
      <w:r>
        <w:rPr>
          <w:b/>
        </w:rPr>
        <w:t>What can I do if my insurance claim has been denied?</w:t>
      </w:r>
    </w:p>
    <w:p w:rsidR="003E0AE2" w:rsidRDefault="004A32D3" w:rsidP="003F7870">
      <w:r>
        <w:t>If your insurance claim has been denied, contact your insurance company to obtain information about the appeals process and request a written copy of their reasoning for denying your claim. Once you obtain this information, you may choose to appeal the insurance company’s decision yourself or contact an attorney or public insurance adjuster w</w:t>
      </w:r>
      <w:r w:rsidR="004A0B87">
        <w:t>ho can help you with the</w:t>
      </w:r>
      <w:r>
        <w:t xml:space="preserve"> process. </w:t>
      </w:r>
      <w:r w:rsidR="00B568CC">
        <w:t xml:space="preserve"> Be aware that the fees assessed by an attorney or public insurance adjuste</w:t>
      </w:r>
      <w:r w:rsidR="002074D6">
        <w:t>r</w:t>
      </w:r>
      <w:r w:rsidR="00B568CC">
        <w:t xml:space="preserve"> will often reduce your total recovery.  Before engaging an attorney or public adjuster to assist with your claim, it is prudent to collect references and compare quotes from multiple service providers.</w:t>
      </w:r>
    </w:p>
    <w:p w:rsidR="004A32D3" w:rsidRDefault="00156442" w:rsidP="003F7870">
      <w:pPr>
        <w:rPr>
          <w:b/>
        </w:rPr>
      </w:pPr>
      <w:r>
        <w:rPr>
          <w:b/>
        </w:rPr>
        <w:t>As a consumer who can I contacted to obtain information about the insurance process?</w:t>
      </w:r>
    </w:p>
    <w:p w:rsidR="00156442" w:rsidRDefault="00156442" w:rsidP="003F7870">
      <w:r>
        <w:t>The California Department of Insurance will provide consumer information upon request. The California Department of Insurance can be contacted</w:t>
      </w:r>
      <w:r w:rsidR="004B72F8">
        <w:t xml:space="preserve"> either</w:t>
      </w:r>
      <w:r>
        <w:t xml:space="preserve"> by phone at 1-800-927-4357 or online at </w:t>
      </w:r>
      <w:hyperlink r:id="rId8" w:history="1">
        <w:r w:rsidRPr="00D31D08">
          <w:rPr>
            <w:rStyle w:val="Hyperlink"/>
          </w:rPr>
          <w:t>www.insurance.ca.gov</w:t>
        </w:r>
      </w:hyperlink>
      <w:r>
        <w:t>.</w:t>
      </w:r>
    </w:p>
    <w:p w:rsidR="00156442" w:rsidRPr="00156442" w:rsidRDefault="00156442" w:rsidP="003F7870"/>
    <w:sectPr w:rsidR="00156442" w:rsidRPr="00156442" w:rsidSect="00634744">
      <w:headerReference w:type="default" r:id="rId9"/>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744" w:rsidRDefault="00634744" w:rsidP="00634744">
      <w:pPr>
        <w:spacing w:after="0" w:line="240" w:lineRule="auto"/>
      </w:pPr>
      <w:r>
        <w:separator/>
      </w:r>
    </w:p>
  </w:endnote>
  <w:endnote w:type="continuationSeparator" w:id="0">
    <w:p w:rsidR="00634744" w:rsidRDefault="00634744" w:rsidP="0063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744" w:rsidRDefault="00634744" w:rsidP="00634744">
      <w:pPr>
        <w:spacing w:after="0" w:line="240" w:lineRule="auto"/>
      </w:pPr>
      <w:r>
        <w:separator/>
      </w:r>
    </w:p>
  </w:footnote>
  <w:footnote w:type="continuationSeparator" w:id="0">
    <w:p w:rsidR="00634744" w:rsidRDefault="00634744" w:rsidP="00634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AC" w:rsidRDefault="00782BAC" w:rsidP="00634744">
    <w:pPr>
      <w:pStyle w:val="Header"/>
      <w:jc w:val="center"/>
    </w:pPr>
  </w:p>
  <w:p w:rsidR="00634744" w:rsidRDefault="00634744" w:rsidP="00634744">
    <w:pPr>
      <w:pStyle w:val="Header"/>
      <w:jc w:val="center"/>
    </w:pPr>
    <w:r>
      <w:rPr>
        <w:noProof/>
      </w:rPr>
      <w:drawing>
        <wp:inline distT="0" distB="0" distL="0" distR="0" wp14:anchorId="199B6034" wp14:editId="78C67CB6">
          <wp:extent cx="2276475" cy="1378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116" cy="1390631"/>
                  </a:xfrm>
                  <a:prstGeom prst="rect">
                    <a:avLst/>
                  </a:prstGeom>
                  <a:noFill/>
                  <a:ln>
                    <a:noFill/>
                  </a:ln>
                </pic:spPr>
              </pic:pic>
            </a:graphicData>
          </a:graphic>
        </wp:inline>
      </w:drawing>
    </w:r>
  </w:p>
  <w:p w:rsidR="00634744" w:rsidRDefault="00634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70"/>
    <w:rsid w:val="000A5E85"/>
    <w:rsid w:val="000D75B9"/>
    <w:rsid w:val="00147625"/>
    <w:rsid w:val="00156442"/>
    <w:rsid w:val="00163C3E"/>
    <w:rsid w:val="00206C3D"/>
    <w:rsid w:val="002074D6"/>
    <w:rsid w:val="002361BC"/>
    <w:rsid w:val="003E0AE2"/>
    <w:rsid w:val="003F7870"/>
    <w:rsid w:val="0045371C"/>
    <w:rsid w:val="004A0B87"/>
    <w:rsid w:val="004A32D3"/>
    <w:rsid w:val="004B72F8"/>
    <w:rsid w:val="004D78D5"/>
    <w:rsid w:val="00634744"/>
    <w:rsid w:val="00660B55"/>
    <w:rsid w:val="006B47D3"/>
    <w:rsid w:val="007351C4"/>
    <w:rsid w:val="00782BAC"/>
    <w:rsid w:val="007D0989"/>
    <w:rsid w:val="00810691"/>
    <w:rsid w:val="008A6803"/>
    <w:rsid w:val="009C4DDA"/>
    <w:rsid w:val="009F67A5"/>
    <w:rsid w:val="00AE29C5"/>
    <w:rsid w:val="00B410F0"/>
    <w:rsid w:val="00B568CC"/>
    <w:rsid w:val="00BE5C52"/>
    <w:rsid w:val="00FC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94B5840-4BAD-498B-A77F-D81A238C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442"/>
    <w:rPr>
      <w:color w:val="0563C1" w:themeColor="hyperlink"/>
      <w:u w:val="single"/>
    </w:rPr>
  </w:style>
  <w:style w:type="paragraph" w:styleId="Header">
    <w:name w:val="header"/>
    <w:basedOn w:val="Normal"/>
    <w:link w:val="HeaderChar"/>
    <w:uiPriority w:val="99"/>
    <w:unhideWhenUsed/>
    <w:rsid w:val="0063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744"/>
  </w:style>
  <w:style w:type="paragraph" w:styleId="Footer">
    <w:name w:val="footer"/>
    <w:basedOn w:val="Normal"/>
    <w:link w:val="FooterChar"/>
    <w:uiPriority w:val="99"/>
    <w:unhideWhenUsed/>
    <w:rsid w:val="0063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744"/>
  </w:style>
  <w:style w:type="paragraph" w:styleId="BalloonText">
    <w:name w:val="Balloon Text"/>
    <w:basedOn w:val="Normal"/>
    <w:link w:val="BalloonTextChar"/>
    <w:uiPriority w:val="99"/>
    <w:semiHidden/>
    <w:unhideWhenUsed/>
    <w:rsid w:val="009C4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3" Type="http://schemas.openxmlformats.org/officeDocument/2006/relationships/settings" Target="settings.xml"/><Relationship Id="rId7" Type="http://schemas.openxmlformats.org/officeDocument/2006/relationships/hyperlink" Target="https://www.sonomacountyrecovers.org/debris-removal-information-available-new-resources-available-right-entry-processing-center-op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5392-B222-4BDF-821B-4CCF0386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 Two</dc:creator>
  <cp:lastModifiedBy>Intern Two</cp:lastModifiedBy>
  <cp:revision>6</cp:revision>
  <cp:lastPrinted>2017-11-15T20:32:00Z</cp:lastPrinted>
  <dcterms:created xsi:type="dcterms:W3CDTF">2017-11-15T21:08:00Z</dcterms:created>
  <dcterms:modified xsi:type="dcterms:W3CDTF">2017-11-20T19:25:00Z</dcterms:modified>
</cp:coreProperties>
</file>